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B5E37" w14:textId="5A67C67D" w:rsidR="00FD7A4C" w:rsidRDefault="00FD7A4C" w:rsidP="00FD7A4C">
      <w:pPr>
        <w:pStyle w:val="NormalWeb"/>
        <w:jc w:val="center"/>
        <w:rPr>
          <w:b/>
          <w:bCs/>
          <w:color w:val="000000"/>
          <w:sz w:val="28"/>
          <w:szCs w:val="28"/>
        </w:rPr>
      </w:pPr>
      <w:bookmarkStart w:id="0" w:name="_GoBack"/>
      <w:bookmarkEnd w:id="0"/>
      <w:r w:rsidRPr="00FD7A4C">
        <w:rPr>
          <w:b/>
          <w:bCs/>
          <w:color w:val="000000"/>
          <w:sz w:val="28"/>
          <w:szCs w:val="28"/>
        </w:rPr>
        <w:t>Data Science for All: Designing the Successful Inclusion of Data Science in High School Computer Science Workshop</w:t>
      </w:r>
    </w:p>
    <w:p w14:paraId="0E379500" w14:textId="055BD920" w:rsidR="00FD7A4C" w:rsidRDefault="00FD7A4C" w:rsidP="00FD7A4C">
      <w:pPr>
        <w:jc w:val="center"/>
      </w:pPr>
      <w:r>
        <w:t>January 16-17, 2020 from 9am-4:30pm ET</w:t>
      </w:r>
    </w:p>
    <w:p w14:paraId="1C6EC30E" w14:textId="062A50BF" w:rsidR="00FD7A4C" w:rsidRDefault="00FD7A4C" w:rsidP="00FD7A4C">
      <w:pPr>
        <w:jc w:val="center"/>
      </w:pPr>
      <w:r>
        <w:t>Cornell Tech, Roosevelt Island, NYC</w:t>
      </w:r>
    </w:p>
    <w:p w14:paraId="2FA555FA" w14:textId="77777777" w:rsidR="00FD7A4C" w:rsidRDefault="00FD7A4C" w:rsidP="00FD7A4C"/>
    <w:p w14:paraId="05AF21D8" w14:textId="3300331F" w:rsidR="00826B8C" w:rsidRDefault="00826B8C" w:rsidP="00FD7A4C">
      <w:pPr>
        <w:pStyle w:val="NormalWeb"/>
        <w:spacing w:before="0" w:beforeAutospacing="0" w:after="0" w:afterAutospacing="0"/>
        <w:jc w:val="center"/>
      </w:pPr>
      <w:r>
        <w:rPr>
          <w:b/>
          <w:bCs/>
          <w:color w:val="000000"/>
          <w:sz w:val="28"/>
          <w:szCs w:val="28"/>
        </w:rPr>
        <w:t>Travel Logistics</w:t>
      </w:r>
    </w:p>
    <w:p w14:paraId="2AB203A2" w14:textId="77777777" w:rsidR="00826B8C" w:rsidRDefault="00826B8C" w:rsidP="00826B8C"/>
    <w:p w14:paraId="0A421F1E" w14:textId="77777777" w:rsidR="00826B8C" w:rsidRDefault="00826B8C" w:rsidP="00826B8C">
      <w:pPr>
        <w:pStyle w:val="NormalWeb"/>
        <w:spacing w:before="0" w:beforeAutospacing="0" w:after="0" w:afterAutospacing="0"/>
      </w:pPr>
      <w:r>
        <w:rPr>
          <w:color w:val="000000"/>
        </w:rPr>
        <w:t>Please use the following guidelines when arranging travel and completing reimbursements.</w:t>
      </w:r>
    </w:p>
    <w:p w14:paraId="25B07D65" w14:textId="77777777" w:rsidR="00826B8C" w:rsidRDefault="00826B8C" w:rsidP="00826B8C"/>
    <w:p w14:paraId="7EC747B5" w14:textId="77777777" w:rsidR="00826B8C" w:rsidRDefault="00826B8C" w:rsidP="00826B8C">
      <w:pPr>
        <w:pStyle w:val="NormalWeb"/>
        <w:spacing w:before="0" w:beforeAutospacing="0" w:after="0" w:afterAutospacing="0"/>
        <w:rPr>
          <w:color w:val="000000"/>
        </w:rPr>
      </w:pPr>
      <w:r>
        <w:rPr>
          <w:b/>
          <w:bCs/>
          <w:color w:val="000000"/>
        </w:rPr>
        <w:t>Transportation</w:t>
      </w:r>
      <w:r>
        <w:rPr>
          <w:color w:val="000000"/>
        </w:rPr>
        <w:t xml:space="preserve">: NYSCI will reimburse reasonable expenses for airfare, train fare, rental car and gas, taxi/shuttle, or $0.58 per mile for use of your own vehicle as well as parking and tolls. Airfare (or other transportation) should not exceed the basic and least expensive option available (e.g. economy class) within reasonable travel parameters. </w:t>
      </w:r>
    </w:p>
    <w:p w14:paraId="3E16D78D" w14:textId="77777777" w:rsidR="00826B8C" w:rsidRDefault="00826B8C" w:rsidP="00826B8C">
      <w:pPr>
        <w:pStyle w:val="NormalWeb"/>
        <w:spacing w:before="0" w:beforeAutospacing="0" w:after="0" w:afterAutospacing="0"/>
      </w:pPr>
    </w:p>
    <w:p w14:paraId="0D580C2D" w14:textId="77777777" w:rsidR="00826B8C" w:rsidRDefault="00826B8C" w:rsidP="00826B8C">
      <w:r>
        <w:rPr>
          <w:color w:val="000000"/>
        </w:rPr>
        <w:t xml:space="preserve">NYSCI has engaged the services of a travel agency, </w:t>
      </w:r>
      <w:hyperlink r:id="rId4" w:history="1">
        <w:r w:rsidRPr="00817A39">
          <w:rPr>
            <w:rStyle w:val="Hyperlink"/>
          </w:rPr>
          <w:t>Stewart International Travel</w:t>
        </w:r>
      </w:hyperlink>
      <w:r w:rsidRPr="00817A39">
        <w:rPr>
          <w:rStyle w:val="Hyperlink"/>
        </w:rPr>
        <w:t>.</w:t>
      </w:r>
      <w:r>
        <w:rPr>
          <w:color w:val="000000"/>
        </w:rPr>
        <w:t xml:space="preserve"> Please call or email Claire Cafferty at 617-738-1575 or </w:t>
      </w:r>
      <w:hyperlink r:id="rId5" w:history="1">
        <w:r w:rsidRPr="00817A39">
          <w:rPr>
            <w:rStyle w:val="Hyperlink"/>
          </w:rPr>
          <w:t>claire@stewartintltravel.com</w:t>
        </w:r>
      </w:hyperlink>
      <w:r w:rsidRPr="00817A39">
        <w:rPr>
          <w:color w:val="000000"/>
        </w:rPr>
        <w:t xml:space="preserve"> if</w:t>
      </w:r>
      <w:r>
        <w:rPr>
          <w:color w:val="000000"/>
        </w:rPr>
        <w:t xml:space="preserve"> you need assistance in reserving flight or train arrangements and wish to defer upfront transportation costs to NYSCI.  </w:t>
      </w:r>
    </w:p>
    <w:p w14:paraId="05D7C68F" w14:textId="77777777" w:rsidR="00826B8C" w:rsidRDefault="00826B8C" w:rsidP="00826B8C"/>
    <w:p w14:paraId="41E915DE" w14:textId="77777777" w:rsidR="00826B8C" w:rsidRDefault="00826B8C" w:rsidP="00826B8C">
      <w:pPr>
        <w:pStyle w:val="NormalWeb"/>
        <w:spacing w:before="0" w:beforeAutospacing="0" w:after="0" w:afterAutospacing="0"/>
      </w:pPr>
      <w:r>
        <w:rPr>
          <w:b/>
          <w:bCs/>
          <w:color w:val="000000"/>
        </w:rPr>
        <w:t>Lodging</w:t>
      </w:r>
      <w:r>
        <w:rPr>
          <w:color w:val="000000"/>
        </w:rPr>
        <w:t xml:space="preserve">:  </w:t>
      </w:r>
    </w:p>
    <w:p w14:paraId="25F8CF26" w14:textId="77777777" w:rsidR="00826B8C" w:rsidRDefault="00826B8C" w:rsidP="00826B8C">
      <w:pPr>
        <w:pStyle w:val="NormalWeb"/>
        <w:spacing w:before="0" w:beforeAutospacing="0" w:after="0" w:afterAutospacing="0"/>
      </w:pPr>
      <w:r>
        <w:rPr>
          <w:color w:val="222222"/>
        </w:rPr>
        <w:t xml:space="preserve">Cornell Tech is located at 2 W Loop Road, New York, NY, 10044. The two nearest airports are </w:t>
      </w:r>
      <w:hyperlink r:id="rId6" w:history="1">
        <w:proofErr w:type="spellStart"/>
        <w:r w:rsidRPr="00817A39">
          <w:rPr>
            <w:rStyle w:val="Hyperlink"/>
          </w:rPr>
          <w:t>Laguardia</w:t>
        </w:r>
        <w:proofErr w:type="spellEnd"/>
      </w:hyperlink>
      <w:r>
        <w:rPr>
          <w:color w:val="222222"/>
        </w:rPr>
        <w:t xml:space="preserve"> and </w:t>
      </w:r>
      <w:hyperlink r:id="rId7" w:history="1">
        <w:r w:rsidRPr="00817A39">
          <w:rPr>
            <w:rStyle w:val="Hyperlink"/>
          </w:rPr>
          <w:t>JFK</w:t>
        </w:r>
      </w:hyperlink>
      <w:r w:rsidRPr="00817A39">
        <w:rPr>
          <w:rStyle w:val="Hyperlink"/>
        </w:rPr>
        <w:t>.</w:t>
      </w:r>
      <w:r>
        <w:rPr>
          <w:color w:val="222222"/>
        </w:rPr>
        <w:t xml:space="preserve"> </w:t>
      </w:r>
      <w:r>
        <w:rPr>
          <w:color w:val="000000"/>
        </w:rPr>
        <w:t xml:space="preserve">NYSCI will reimburse participants for the actual cost of lodging not to exceed the monthly per diem rates outlined by the </w:t>
      </w:r>
      <w:hyperlink r:id="rId8" w:history="1">
        <w:r w:rsidRPr="00817A39">
          <w:rPr>
            <w:rStyle w:val="Hyperlink"/>
          </w:rPr>
          <w:t>GSA guidelines</w:t>
        </w:r>
      </w:hyperlink>
      <w:r w:rsidRPr="00817A39">
        <w:rPr>
          <w:rStyle w:val="Hyperlink"/>
        </w:rPr>
        <w:t>.</w:t>
      </w:r>
      <w:r>
        <w:rPr>
          <w:color w:val="000000"/>
        </w:rPr>
        <w:t xml:space="preserve"> </w:t>
      </w:r>
    </w:p>
    <w:p w14:paraId="552FB50D" w14:textId="77777777" w:rsidR="00826B8C" w:rsidRDefault="00826B8C" w:rsidP="00826B8C"/>
    <w:p w14:paraId="2241A22B" w14:textId="69E5D8A9" w:rsidR="00826B8C" w:rsidRDefault="00826B8C" w:rsidP="00826B8C">
      <w:r>
        <w:rPr>
          <w:color w:val="000000"/>
        </w:rPr>
        <w:t xml:space="preserve">Lodging is being provided by </w:t>
      </w:r>
      <w:r w:rsidRPr="00BE5098">
        <w:rPr>
          <w:b/>
          <w:color w:val="000000"/>
        </w:rPr>
        <w:t>Aloft Long Island City-Manhattan View</w:t>
      </w:r>
      <w:r>
        <w:rPr>
          <w:color w:val="000000"/>
        </w:rPr>
        <w:t xml:space="preserve">. </w:t>
      </w:r>
      <w:hyperlink r:id="rId9" w:history="1">
        <w:r w:rsidRPr="00380E24">
          <w:rPr>
            <w:rStyle w:val="Hyperlink"/>
          </w:rPr>
          <w:t>Book your group rate for NYSCI_DS4ALL</w:t>
        </w:r>
      </w:hyperlink>
      <w:r>
        <w:rPr>
          <w:color w:val="000000"/>
        </w:rPr>
        <w:t xml:space="preserve"> by clicking the link </w:t>
      </w:r>
      <w:r w:rsidRPr="00B80364">
        <w:rPr>
          <w:color w:val="000000"/>
        </w:rPr>
        <w:t>or calling the hotel directly at 888-236-2427 and mentioning the group name NYSCI_DS4ALL.</w:t>
      </w:r>
      <w:r w:rsidRPr="00B80364">
        <w:rPr>
          <w:color w:val="222222"/>
          <w:shd w:val="clear" w:color="auto" w:fill="FFFFFF"/>
        </w:rPr>
        <w:t xml:space="preserve"> </w:t>
      </w:r>
      <w:r>
        <w:rPr>
          <w:color w:val="222222"/>
          <w:shd w:val="clear" w:color="auto" w:fill="FFFFFF"/>
        </w:rPr>
        <w:t>The last day to reserve guaranteed lodging at the competitive group rate is</w:t>
      </w:r>
      <w:r w:rsidRPr="00B80364">
        <w:rPr>
          <w:color w:val="222222"/>
          <w:shd w:val="clear" w:color="auto" w:fill="FFFFFF"/>
        </w:rPr>
        <w:t xml:space="preserve"> </w:t>
      </w:r>
      <w:r w:rsidR="005C334F">
        <w:rPr>
          <w:color w:val="222222"/>
          <w:shd w:val="clear" w:color="auto" w:fill="FFFFFF"/>
        </w:rPr>
        <w:t>January</w:t>
      </w:r>
      <w:r w:rsidRPr="00B80364">
        <w:rPr>
          <w:color w:val="222222"/>
          <w:shd w:val="clear" w:color="auto" w:fill="FFFFFF"/>
        </w:rPr>
        <w:t xml:space="preserve"> </w:t>
      </w:r>
      <w:r w:rsidR="005C334F">
        <w:rPr>
          <w:color w:val="222222"/>
          <w:shd w:val="clear" w:color="auto" w:fill="FFFFFF"/>
        </w:rPr>
        <w:t>7</w:t>
      </w:r>
      <w:r w:rsidRPr="00B80364">
        <w:rPr>
          <w:color w:val="222222"/>
          <w:shd w:val="clear" w:color="auto" w:fill="FFFFFF"/>
        </w:rPr>
        <w:t>, 20</w:t>
      </w:r>
      <w:r w:rsidR="005C334F">
        <w:rPr>
          <w:color w:val="222222"/>
          <w:shd w:val="clear" w:color="auto" w:fill="FFFFFF"/>
        </w:rPr>
        <w:t>20</w:t>
      </w:r>
      <w:r>
        <w:rPr>
          <w:color w:val="222222"/>
          <w:shd w:val="clear" w:color="auto" w:fill="FFFFFF"/>
        </w:rPr>
        <w:t xml:space="preserve">. </w:t>
      </w:r>
    </w:p>
    <w:p w14:paraId="4AF71B6B" w14:textId="77777777" w:rsidR="00826B8C" w:rsidRDefault="00826B8C" w:rsidP="00826B8C">
      <w:pPr>
        <w:pStyle w:val="NormalWeb"/>
        <w:spacing w:before="0" w:beforeAutospacing="0" w:after="0" w:afterAutospacing="0"/>
        <w:rPr>
          <w:b/>
          <w:bCs/>
          <w:color w:val="000000"/>
        </w:rPr>
      </w:pPr>
    </w:p>
    <w:p w14:paraId="04E3C2DF" w14:textId="77777777" w:rsidR="00826B8C" w:rsidRDefault="00826B8C" w:rsidP="00826B8C">
      <w:pPr>
        <w:pStyle w:val="NormalWeb"/>
        <w:spacing w:before="0" w:beforeAutospacing="0" w:after="0" w:afterAutospacing="0"/>
      </w:pPr>
      <w:r>
        <w:rPr>
          <w:b/>
          <w:bCs/>
          <w:color w:val="000000"/>
        </w:rPr>
        <w:t>Meals and incidental expenses</w:t>
      </w:r>
      <w:r>
        <w:rPr>
          <w:color w:val="000000"/>
        </w:rPr>
        <w:t xml:space="preserve">: NYSCI will reimburse participants for the actual cost of meals and incidental expenses not to exceed the </w:t>
      </w:r>
      <w:hyperlink r:id="rId10" w:history="1">
        <w:r w:rsidRPr="00817A39">
          <w:rPr>
            <w:rStyle w:val="Hyperlink"/>
          </w:rPr>
          <w:t>GSA guidelines</w:t>
        </w:r>
      </w:hyperlink>
      <w:r w:rsidRPr="00817A39">
        <w:rPr>
          <w:color w:val="000000"/>
        </w:rPr>
        <w:t xml:space="preserve"> for</w:t>
      </w:r>
      <w:r>
        <w:rPr>
          <w:color w:val="000000"/>
        </w:rPr>
        <w:t xml:space="preserve"> each meal and at a reduced rate of 75% on the first and last day of travel (details below). If NYSCI provides a meal(s) as part of an organized activity, participants cannot request reimbursement for the same meal. (Ex. NYSCI provides dinner, participants choose to dine on their own, they cannot request reimbursement for that meal.) Alcohol is an unallowable expense. All meal receipts </w:t>
      </w:r>
      <w:r w:rsidRPr="0096579D">
        <w:rPr>
          <w:b/>
          <w:color w:val="000000"/>
        </w:rPr>
        <w:t>must</w:t>
      </w:r>
      <w:r>
        <w:rPr>
          <w:color w:val="000000"/>
        </w:rPr>
        <w:t xml:space="preserve"> be itemized. </w:t>
      </w:r>
    </w:p>
    <w:p w14:paraId="30B7A72D" w14:textId="77777777" w:rsidR="00826B8C" w:rsidRDefault="00826B8C" w:rsidP="00826B8C"/>
    <w:tbl>
      <w:tblPr>
        <w:tblW w:w="0" w:type="auto"/>
        <w:tblCellMar>
          <w:top w:w="15" w:type="dxa"/>
          <w:left w:w="15" w:type="dxa"/>
          <w:bottom w:w="15" w:type="dxa"/>
          <w:right w:w="15" w:type="dxa"/>
        </w:tblCellMar>
        <w:tblLook w:val="04A0" w:firstRow="1" w:lastRow="0" w:firstColumn="1" w:lastColumn="0" w:noHBand="0" w:noVBand="1"/>
      </w:tblPr>
      <w:tblGrid>
        <w:gridCol w:w="1720"/>
        <w:gridCol w:w="1021"/>
        <w:gridCol w:w="1200"/>
        <w:gridCol w:w="868"/>
        <w:gridCol w:w="920"/>
        <w:gridCol w:w="1730"/>
        <w:gridCol w:w="1881"/>
      </w:tblGrid>
      <w:tr w:rsidR="00826B8C" w14:paraId="47C01369" w14:textId="77777777" w:rsidTr="002226F7">
        <w:tc>
          <w:tcPr>
            <w:tcW w:w="1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52BBD" w14:textId="77777777" w:rsidR="00826B8C" w:rsidRDefault="00826B8C" w:rsidP="002226F7">
            <w:pPr>
              <w:pStyle w:val="NormalWeb"/>
              <w:spacing w:before="0" w:beforeAutospacing="0" w:after="0" w:afterAutospacing="0"/>
            </w:pPr>
            <w:r>
              <w:rPr>
                <w:b/>
                <w:bCs/>
                <w:color w:val="000000"/>
              </w:rPr>
              <w:t>Destination</w:t>
            </w:r>
          </w:p>
        </w:tc>
        <w:tc>
          <w:tcPr>
            <w:tcW w:w="1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BA297" w14:textId="77777777" w:rsidR="00826B8C" w:rsidRDefault="00826B8C" w:rsidP="002226F7">
            <w:pPr>
              <w:pStyle w:val="NormalWeb"/>
              <w:spacing w:before="0" w:beforeAutospacing="0" w:after="0" w:afterAutospacing="0"/>
            </w:pPr>
            <w:r>
              <w:rPr>
                <w:b/>
                <w:bCs/>
                <w:color w:val="000000"/>
              </w:rPr>
              <w:t>M&amp;IE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945C9" w14:textId="77777777" w:rsidR="00826B8C" w:rsidRDefault="00826B8C" w:rsidP="002226F7">
            <w:pPr>
              <w:pStyle w:val="NormalWeb"/>
              <w:spacing w:before="0" w:beforeAutospacing="0" w:after="0" w:afterAutospacing="0"/>
            </w:pPr>
            <w:r>
              <w:rPr>
                <w:b/>
                <w:bCs/>
                <w:color w:val="000000"/>
              </w:rPr>
              <w:t>Breakfast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6FC12" w14:textId="77777777" w:rsidR="00826B8C" w:rsidRDefault="00826B8C" w:rsidP="002226F7">
            <w:pPr>
              <w:pStyle w:val="NormalWeb"/>
              <w:spacing w:before="0" w:beforeAutospacing="0" w:after="0" w:afterAutospacing="0"/>
            </w:pPr>
            <w:r>
              <w:rPr>
                <w:b/>
                <w:bCs/>
                <w:color w:val="000000"/>
              </w:rPr>
              <w:t>Lunch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12664" w14:textId="77777777" w:rsidR="00826B8C" w:rsidRDefault="00826B8C" w:rsidP="002226F7">
            <w:pPr>
              <w:pStyle w:val="NormalWeb"/>
              <w:spacing w:before="0" w:beforeAutospacing="0" w:after="0" w:afterAutospacing="0"/>
            </w:pPr>
            <w:r>
              <w:rPr>
                <w:b/>
                <w:bCs/>
                <w:color w:val="000000"/>
              </w:rPr>
              <w:t>Dinner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A9ABA" w14:textId="77777777" w:rsidR="00826B8C" w:rsidRDefault="00826B8C" w:rsidP="002226F7">
            <w:pPr>
              <w:pStyle w:val="NormalWeb"/>
              <w:spacing w:before="0" w:beforeAutospacing="0" w:after="0" w:afterAutospacing="0"/>
            </w:pPr>
            <w:r>
              <w:rPr>
                <w:b/>
                <w:bCs/>
                <w:color w:val="000000"/>
              </w:rPr>
              <w:t>Incidental Expenses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EA797" w14:textId="77777777" w:rsidR="00826B8C" w:rsidRDefault="00826B8C" w:rsidP="002226F7">
            <w:pPr>
              <w:pStyle w:val="NormalWeb"/>
              <w:spacing w:before="0" w:beforeAutospacing="0" w:after="0" w:afterAutospacing="0"/>
            </w:pPr>
            <w:r>
              <w:rPr>
                <w:b/>
                <w:bCs/>
                <w:color w:val="000000"/>
              </w:rPr>
              <w:t>First &amp; Last Day of Travel</w:t>
            </w:r>
          </w:p>
        </w:tc>
      </w:tr>
      <w:tr w:rsidR="00826B8C" w14:paraId="7A94767A" w14:textId="77777777" w:rsidTr="002226F7">
        <w:tc>
          <w:tcPr>
            <w:tcW w:w="1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58EE5" w14:textId="77777777" w:rsidR="00826B8C" w:rsidRDefault="00826B8C" w:rsidP="002226F7">
            <w:pPr>
              <w:pStyle w:val="NormalWeb"/>
              <w:spacing w:before="0" w:beforeAutospacing="0" w:after="0" w:afterAutospacing="0"/>
            </w:pPr>
            <w:r>
              <w:rPr>
                <w:color w:val="000000"/>
              </w:rPr>
              <w:t>New York City</w:t>
            </w:r>
          </w:p>
        </w:tc>
        <w:tc>
          <w:tcPr>
            <w:tcW w:w="1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7A250" w14:textId="77777777" w:rsidR="00826B8C" w:rsidRDefault="00826B8C" w:rsidP="002226F7">
            <w:pPr>
              <w:pStyle w:val="NormalWeb"/>
              <w:spacing w:before="0" w:beforeAutospacing="0" w:after="0" w:afterAutospacing="0"/>
            </w:pPr>
            <w:r>
              <w:rPr>
                <w:color w:val="000000"/>
              </w:rPr>
              <w:t>$76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A969B" w14:textId="77777777" w:rsidR="00826B8C" w:rsidRDefault="00826B8C" w:rsidP="002226F7">
            <w:pPr>
              <w:pStyle w:val="NormalWeb"/>
              <w:spacing w:before="0" w:beforeAutospacing="0" w:after="0" w:afterAutospacing="0"/>
            </w:pPr>
            <w:r>
              <w:rPr>
                <w:color w:val="000000"/>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06CFB" w14:textId="77777777" w:rsidR="00826B8C" w:rsidRDefault="00826B8C" w:rsidP="002226F7">
            <w:pPr>
              <w:pStyle w:val="NormalWeb"/>
              <w:spacing w:before="0" w:beforeAutospacing="0" w:after="0" w:afterAutospacing="0"/>
            </w:pPr>
            <w:r>
              <w:rPr>
                <w:color w:val="000000"/>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1CDA0" w14:textId="77777777" w:rsidR="00826B8C" w:rsidRDefault="00826B8C" w:rsidP="002226F7">
            <w:pPr>
              <w:pStyle w:val="NormalWeb"/>
              <w:spacing w:before="0" w:beforeAutospacing="0" w:after="0" w:afterAutospacing="0"/>
            </w:pPr>
            <w:r>
              <w:rPr>
                <w:color w:val="000000"/>
              </w:rPr>
              <w:t>$34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A3117" w14:textId="77777777" w:rsidR="00826B8C" w:rsidRDefault="00826B8C" w:rsidP="002226F7">
            <w:pPr>
              <w:pStyle w:val="NormalWeb"/>
              <w:spacing w:before="0" w:beforeAutospacing="0" w:after="0" w:afterAutospacing="0"/>
            </w:pPr>
            <w:r>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A2183" w14:textId="77777777" w:rsidR="00826B8C" w:rsidRDefault="00826B8C" w:rsidP="002226F7">
            <w:pPr>
              <w:pStyle w:val="NormalWeb"/>
              <w:spacing w:before="0" w:beforeAutospacing="0" w:after="0" w:afterAutospacing="0"/>
            </w:pPr>
            <w:r>
              <w:rPr>
                <w:color w:val="000000"/>
              </w:rPr>
              <w:t>$57</w:t>
            </w:r>
          </w:p>
        </w:tc>
      </w:tr>
    </w:tbl>
    <w:p w14:paraId="2C9228FF" w14:textId="77777777" w:rsidR="00826B8C" w:rsidRDefault="00826B8C" w:rsidP="00826B8C"/>
    <w:p w14:paraId="313A6E81" w14:textId="206863D7" w:rsidR="002B0182" w:rsidRDefault="00826B8C" w:rsidP="00FD7A4C">
      <w:pPr>
        <w:pStyle w:val="NormalWeb"/>
        <w:spacing w:before="0" w:beforeAutospacing="0" w:after="0" w:afterAutospacing="0"/>
      </w:pPr>
      <w:r>
        <w:rPr>
          <w:b/>
          <w:bCs/>
          <w:color w:val="000000"/>
        </w:rPr>
        <w:t xml:space="preserve">Itemized receipts with proof of payment method are required for all reimbursable expenses including transportation, lodging, and meals. </w:t>
      </w:r>
      <w:r>
        <w:rPr>
          <w:color w:val="000000"/>
        </w:rPr>
        <w:t xml:space="preserve">Please submit all receipts either electronically or by mail, along with a signed </w:t>
      </w:r>
      <w:hyperlink r:id="rId11" w:history="1">
        <w:r w:rsidRPr="0096579D">
          <w:rPr>
            <w:rStyle w:val="Hyperlink"/>
          </w:rPr>
          <w:t>W-9 form,</w:t>
        </w:r>
      </w:hyperlink>
      <w:r>
        <w:rPr>
          <w:color w:val="000000"/>
        </w:rPr>
        <w:t xml:space="preserve"> to Laycca Umer, </w:t>
      </w:r>
      <w:r w:rsidRPr="00817A39">
        <w:rPr>
          <w:rStyle w:val="Hyperlink"/>
        </w:rPr>
        <w:t>lumer@nysci.org,</w:t>
      </w:r>
      <w:r>
        <w:rPr>
          <w:color w:val="000000"/>
        </w:rPr>
        <w:t xml:space="preserve"> for reimbursement by </w:t>
      </w:r>
      <w:r>
        <w:rPr>
          <w:b/>
          <w:bCs/>
          <w:color w:val="000000"/>
        </w:rPr>
        <w:t>May 1, 2020</w:t>
      </w:r>
      <w:r>
        <w:rPr>
          <w:color w:val="000000"/>
        </w:rPr>
        <w:t>. No reimbursement requests will be accepted after this date.</w:t>
      </w:r>
    </w:p>
    <w:sectPr w:rsidR="002B0182" w:rsidSect="00D67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8C"/>
    <w:rsid w:val="005C334F"/>
    <w:rsid w:val="00826B8C"/>
    <w:rsid w:val="00D677F1"/>
    <w:rsid w:val="00E2123C"/>
    <w:rsid w:val="00EE4060"/>
    <w:rsid w:val="00FD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33D392"/>
  <w14:defaultImageDpi w14:val="32767"/>
  <w15:chartTrackingRefBased/>
  <w15:docId w15:val="{71E1042F-E4AA-8544-A847-404683A1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6B8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6B8C"/>
    <w:pPr>
      <w:spacing w:before="100" w:beforeAutospacing="1" w:after="100" w:afterAutospacing="1"/>
    </w:pPr>
  </w:style>
  <w:style w:type="character" w:styleId="Hyperlink">
    <w:name w:val="Hyperlink"/>
    <w:uiPriority w:val="99"/>
    <w:unhideWhenUsed/>
    <w:rsid w:val="00826B8C"/>
    <w:rPr>
      <w:color w:val="0000FF"/>
      <w:u w:val="single"/>
    </w:rPr>
  </w:style>
  <w:style w:type="character" w:styleId="FollowedHyperlink">
    <w:name w:val="FollowedHyperlink"/>
    <w:basedOn w:val="DefaultParagraphFont"/>
    <w:uiPriority w:val="99"/>
    <w:semiHidden/>
    <w:unhideWhenUsed/>
    <w:rsid w:val="005C33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803446">
      <w:bodyDiv w:val="1"/>
      <w:marLeft w:val="0"/>
      <w:marRight w:val="0"/>
      <w:marTop w:val="0"/>
      <w:marBottom w:val="0"/>
      <w:divBdr>
        <w:top w:val="none" w:sz="0" w:space="0" w:color="auto"/>
        <w:left w:val="none" w:sz="0" w:space="0" w:color="auto"/>
        <w:bottom w:val="none" w:sz="0" w:space="0" w:color="auto"/>
        <w:right w:val="none" w:sz="0" w:space="0" w:color="auto"/>
      </w:divBdr>
    </w:div>
    <w:div w:id="1241329951">
      <w:bodyDiv w:val="1"/>
      <w:marLeft w:val="0"/>
      <w:marRight w:val="0"/>
      <w:marTop w:val="0"/>
      <w:marBottom w:val="0"/>
      <w:divBdr>
        <w:top w:val="none" w:sz="0" w:space="0" w:color="auto"/>
        <w:left w:val="none" w:sz="0" w:space="0" w:color="auto"/>
        <w:bottom w:val="none" w:sz="0" w:space="0" w:color="auto"/>
        <w:right w:val="none" w:sz="0" w:space="0" w:color="auto"/>
      </w:divBdr>
    </w:div>
    <w:div w:id="1890342649">
      <w:bodyDiv w:val="1"/>
      <w:marLeft w:val="0"/>
      <w:marRight w:val="0"/>
      <w:marTop w:val="0"/>
      <w:marBottom w:val="0"/>
      <w:divBdr>
        <w:top w:val="none" w:sz="0" w:space="0" w:color="auto"/>
        <w:left w:val="none" w:sz="0" w:space="0" w:color="auto"/>
        <w:bottom w:val="none" w:sz="0" w:space="0" w:color="auto"/>
        <w:right w:val="none" w:sz="0" w:space="0" w:color="auto"/>
      </w:divBdr>
    </w:div>
    <w:div w:id="21406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a.gov/travel/plan-book/per-diem-rates/per-diem-rates-lookup/?action=perdiems_report&amp;state=NY&amp;fiscal_year=2019&amp;zip=11368&amp;city=Coron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jfkairport.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guardiaairport.com/" TargetMode="External"/><Relationship Id="rId11" Type="http://schemas.openxmlformats.org/officeDocument/2006/relationships/hyperlink" Target="https://www.irs.gov/pub/irs-pdf/fw9.pdf" TargetMode="External"/><Relationship Id="rId5" Type="http://schemas.openxmlformats.org/officeDocument/2006/relationships/hyperlink" Target="mailto:claire@stewartintltravel.com" TargetMode="External"/><Relationship Id="rId10" Type="http://schemas.openxmlformats.org/officeDocument/2006/relationships/hyperlink" Target="https://www.gsa.gov/travel/plan-book/per-diem-rates/per-diem-rates-lookup/?action=perdiems_report&amp;state=NY&amp;fiscal_year=2019&amp;zip=11368&amp;city=Corona" TargetMode="External"/><Relationship Id="rId4" Type="http://schemas.openxmlformats.org/officeDocument/2006/relationships/hyperlink" Target="https://stewartintltravel.com/" TargetMode="External"/><Relationship Id="rId9" Type="http://schemas.openxmlformats.org/officeDocument/2006/relationships/hyperlink" Target="https://www.marriott.com/event-reservations/reservation-link.mi?id=1576166774009&amp;key=GRP&amp;app=resv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Laycca Umer</dc:creator>
  <cp:keywords/>
  <dc:description/>
  <cp:lastModifiedBy>Microsoft Office User</cp:lastModifiedBy>
  <cp:revision>2</cp:revision>
  <dcterms:created xsi:type="dcterms:W3CDTF">2020-01-03T17:28:00Z</dcterms:created>
  <dcterms:modified xsi:type="dcterms:W3CDTF">2020-01-03T17:28:00Z</dcterms:modified>
</cp:coreProperties>
</file>